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5D1" w:rsidRDefault="00FE4BD1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2145D1" w:rsidRDefault="00FE4BD1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2022 финансовый год и на плановый период 2023 и 2024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2145D1" w:rsidRDefault="00FE4BD1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7172"/>
        <w:gridCol w:w="4303"/>
        <w:gridCol w:w="2680"/>
        <w:gridCol w:w="1608"/>
      </w:tblGrid>
      <w:tr w:rsidR="002145D1">
        <w:tc>
          <w:tcPr>
            <w:tcW w:w="2275" w:type="pct"/>
          </w:tcPr>
          <w:p w:rsidR="002145D1" w:rsidRDefault="002145D1"/>
        </w:tc>
        <w:tc>
          <w:tcPr>
            <w:tcW w:w="1365" w:type="pct"/>
          </w:tcPr>
          <w:p w:rsidR="002145D1" w:rsidRDefault="002145D1"/>
        </w:tc>
        <w:tc>
          <w:tcPr>
            <w:tcW w:w="850" w:type="pct"/>
          </w:tcPr>
          <w:p w:rsidR="002145D1" w:rsidRDefault="002145D1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2145D1">
        <w:tc>
          <w:tcPr>
            <w:tcW w:w="2275" w:type="pct"/>
            <w:vMerge w:val="restart"/>
          </w:tcPr>
          <w:p w:rsidR="002145D1" w:rsidRDefault="00FE4BD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2145D1" w:rsidRDefault="00FE4BD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2145D1">
        <w:tc>
          <w:tcPr>
            <w:tcW w:w="2275" w:type="pct"/>
            <w:vMerge/>
          </w:tcPr>
          <w:p w:rsidR="002145D1" w:rsidRDefault="002145D1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2145D1" w:rsidRDefault="002145D1"/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2145D1">
        <w:tc>
          <w:tcPr>
            <w:tcW w:w="2275" w:type="pct"/>
          </w:tcPr>
          <w:p w:rsidR="002145D1" w:rsidRDefault="00FE4BD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2145D1" w:rsidRDefault="00FE4BD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2145D1">
        <w:tc>
          <w:tcPr>
            <w:tcW w:w="2275" w:type="pct"/>
          </w:tcPr>
          <w:p w:rsidR="002145D1" w:rsidRDefault="00FE4BD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2145D1" w:rsidRDefault="00FE4BD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2145D1">
        <w:tc>
          <w:tcPr>
            <w:tcW w:w="2275" w:type="pct"/>
          </w:tcPr>
          <w:p w:rsidR="002145D1" w:rsidRDefault="00FE4BD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2145D1" w:rsidRDefault="00FE4BD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2145D1">
        <w:tc>
          <w:tcPr>
            <w:tcW w:w="2275" w:type="pct"/>
            <w:vMerge w:val="restart"/>
          </w:tcPr>
          <w:p w:rsidR="002145D1" w:rsidRDefault="00FE4BD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бюджетного, автономного учреждения, государственного, муниципального унитарного предприятия, иного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2145D1" w:rsidRDefault="002145D1"/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145D1" w:rsidRDefault="002145D1"/>
        </w:tc>
      </w:tr>
      <w:tr w:rsidR="002145D1">
        <w:tc>
          <w:tcPr>
            <w:tcW w:w="2275" w:type="pct"/>
            <w:vMerge/>
          </w:tcPr>
          <w:p w:rsidR="002145D1" w:rsidRDefault="002145D1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2145D1" w:rsidRDefault="002145D1"/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145D1" w:rsidRDefault="002145D1"/>
        </w:tc>
      </w:tr>
      <w:tr w:rsidR="002145D1">
        <w:tc>
          <w:tcPr>
            <w:tcW w:w="2275" w:type="pct"/>
          </w:tcPr>
          <w:p w:rsidR="002145D1" w:rsidRDefault="00FE4BD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2145D1" w:rsidRDefault="002145D1"/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145D1" w:rsidRDefault="002145D1"/>
        </w:tc>
      </w:tr>
      <w:tr w:rsidR="002145D1">
        <w:tc>
          <w:tcPr>
            <w:tcW w:w="2275" w:type="pct"/>
          </w:tcPr>
          <w:p w:rsidR="002145D1" w:rsidRDefault="00FE4BD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2145D1" w:rsidRDefault="00FE4BD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2145D1" w:rsidRDefault="002145D1">
      <w:pPr>
        <w:pageBreakBefore/>
      </w:pPr>
    </w:p>
    <w:p w:rsidR="002145D1" w:rsidRDefault="00FE4BD1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</w:t>
      </w:r>
      <w:r>
        <w:rPr>
          <w:rFonts w:ascii="Times New Roman" w:eastAsia="Times New Roman" w:hAnsi="Times New Roman" w:cs="Times New Roman"/>
          <w:sz w:val="24"/>
        </w:rPr>
        <w:t>на 2022 финансовый год и на плановый период 2023 и 2024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8403CA" w:rsidTr="008403CA">
        <w:trPr>
          <w:trHeight w:val="432"/>
        </w:trPr>
        <w:tc>
          <w:tcPr>
            <w:tcW w:w="10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8403CA" w:rsidTr="008403CA">
        <w:trPr>
          <w:trHeight w:val="2270"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gridSpan w:val="2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trHeight w:val="1137"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</w:tbl>
    <w:p w:rsidR="002145D1" w:rsidRDefault="00FE4BD1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2145D1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2145D1">
        <w:trPr>
          <w:cantSplit/>
        </w:trPr>
        <w:tc>
          <w:tcPr>
            <w:tcW w:w="10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222591985034959190100100010000000242</w:t>
            </w:r>
          </w:p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21 180,00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19 415,00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1 765,00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телекоммуникационные проводные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техникой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прокату прочих бытовых изделий и предметов </w:t>
            </w:r>
            <w:r>
              <w:rPr>
                <w:rFonts w:ascii="Times New Roman" w:eastAsia="Times New Roman" w:hAnsi="Times New Roman" w:cs="Times New Roman"/>
                <w:sz w:val="14"/>
              </w:rPr>
              <w:t>личного пользования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232591985034959190100100020000000242</w:t>
            </w:r>
          </w:p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19 415,00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19 415,00</w:t>
            </w:r>
          </w:p>
        </w:tc>
        <w:tc>
          <w:tcPr>
            <w:tcW w:w="47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изданию </w:t>
            </w:r>
            <w:r>
              <w:rPr>
                <w:rFonts w:ascii="Times New Roman" w:eastAsia="Times New Roman" w:hAnsi="Times New Roman" w:cs="Times New Roman"/>
                <w:sz w:val="14"/>
              </w:rPr>
              <w:t>журналов и периодических изданий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Merge/>
          </w:tcPr>
          <w:p w:rsidR="002145D1" w:rsidRDefault="002145D1"/>
        </w:tc>
        <w:tc>
          <w:tcPr>
            <w:tcW w:w="400" w:type="pct"/>
            <w:vMerge/>
          </w:tcPr>
          <w:p w:rsidR="002145D1" w:rsidRDefault="002145D1"/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2145D1" w:rsidRDefault="002145D1"/>
        </w:tc>
        <w:tc>
          <w:tcPr>
            <w:tcW w:w="22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475" w:type="pct"/>
            <w:vMerge/>
          </w:tcPr>
          <w:p w:rsidR="002145D1" w:rsidRDefault="002145D1"/>
        </w:tc>
        <w:tc>
          <w:tcPr>
            <w:tcW w:w="200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  <w:tc>
          <w:tcPr>
            <w:tcW w:w="335" w:type="pct"/>
            <w:vMerge/>
          </w:tcPr>
          <w:p w:rsidR="002145D1" w:rsidRDefault="002145D1"/>
        </w:tc>
      </w:tr>
      <w:tr w:rsidR="002145D1">
        <w:trPr>
          <w:cantSplit/>
        </w:trPr>
        <w:tc>
          <w:tcPr>
            <w:tcW w:w="10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232591985034959190100100010000000000</w:t>
            </w:r>
          </w:p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110 940,00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110 940,00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2145D1">
        <w:trPr>
          <w:cantSplit/>
        </w:trPr>
        <w:tc>
          <w:tcPr>
            <w:tcW w:w="10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242591985034959190100100010000000000</w:t>
            </w:r>
          </w:p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2024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116 693,00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116 693,00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2145D1">
        <w:trPr>
          <w:cantSplit/>
        </w:trPr>
        <w:tc>
          <w:tcPr>
            <w:tcW w:w="10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222591985034959190100100020000000000</w:t>
            </w:r>
          </w:p>
        </w:tc>
        <w:tc>
          <w:tcPr>
            <w:tcW w:w="33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104 736,00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104 736,00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403CA" w:rsidTr="008403CA">
        <w:trPr>
          <w:cantSplit/>
        </w:trPr>
        <w:tc>
          <w:tcPr>
            <w:tcW w:w="105" w:type="pct"/>
            <w:gridSpan w:val="6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 для осуществления закупок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372 964,00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104 736,00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130 355,00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137 873,00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8403CA" w:rsidTr="008403CA">
        <w:trPr>
          <w:cantSplit/>
        </w:trPr>
        <w:tc>
          <w:tcPr>
            <w:tcW w:w="105" w:type="pct"/>
            <w:gridSpan w:val="6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 том </w:t>
            </w:r>
            <w:r>
              <w:rPr>
                <w:rFonts w:ascii="Times New Roman" w:eastAsia="Times New Roman" w:hAnsi="Times New Roman" w:cs="Times New Roman"/>
                <w:sz w:val="14"/>
              </w:rPr>
              <w:t>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302 295,00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85 500,00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107 515,00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109 280,00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8403CA" w:rsidTr="008403CA">
        <w:trPr>
          <w:cantSplit/>
        </w:trPr>
        <w:tc>
          <w:tcPr>
            <w:tcW w:w="105" w:type="pct"/>
            <w:gridSpan w:val="6"/>
            <w:vAlign w:val="center"/>
          </w:tcPr>
          <w:p w:rsidR="002145D1" w:rsidRDefault="00FE4BD1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70 669,00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19 236,00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22 840,00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28 593,00</w:t>
            </w:r>
          </w:p>
        </w:tc>
        <w:tc>
          <w:tcPr>
            <w:tcW w:w="47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2145D1" w:rsidRDefault="00FE4BD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FE4BD1" w:rsidRDefault="00FE4BD1"/>
    <w:sectPr w:rsidR="00FE4BD1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D1"/>
    <w:rsid w:val="002145D1"/>
    <w:rsid w:val="008403CA"/>
    <w:rsid w:val="00FE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4B26F1-7066-4ED7-B3D1-32DC417B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2022-03-15T07:02:00Z</dcterms:created>
  <dcterms:modified xsi:type="dcterms:W3CDTF">2022-03-15T07:02:00Z</dcterms:modified>
</cp:coreProperties>
</file>